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65" w:rsidRDefault="004E3265" w:rsidP="00C60675">
      <w:pPr>
        <w:jc w:val="center"/>
        <w:rPr>
          <w:b/>
          <w:sz w:val="28"/>
          <w:szCs w:val="28"/>
        </w:rPr>
      </w:pPr>
    </w:p>
    <w:p w:rsidR="00B3189E" w:rsidRPr="00B3189E" w:rsidRDefault="00B3189E" w:rsidP="00B3189E">
      <w:pPr>
        <w:jc w:val="center"/>
        <w:rPr>
          <w:b/>
          <w:sz w:val="28"/>
          <w:szCs w:val="28"/>
        </w:rPr>
      </w:pPr>
      <w:r w:rsidRPr="00B3189E">
        <w:rPr>
          <w:b/>
          <w:sz w:val="28"/>
          <w:szCs w:val="28"/>
        </w:rPr>
        <w:t xml:space="preserve">Е-ЛІКАРНЯНІ З НЕЗНАЧНИМИ ПОМИЛКАМИ </w:t>
      </w:r>
    </w:p>
    <w:p w:rsidR="00B3189E" w:rsidRPr="00B3189E" w:rsidRDefault="00B3189E" w:rsidP="00B3189E">
      <w:pPr>
        <w:jc w:val="center"/>
        <w:rPr>
          <w:b/>
          <w:sz w:val="28"/>
          <w:szCs w:val="28"/>
        </w:rPr>
      </w:pPr>
      <w:r w:rsidRPr="00B3189E">
        <w:rPr>
          <w:b/>
          <w:sz w:val="28"/>
          <w:szCs w:val="28"/>
        </w:rPr>
        <w:t>В ПІБ ПРИЙМАЮТЬСЯ ФОНДОМ ДО ОПЛАТИ</w:t>
      </w:r>
    </w:p>
    <w:p w:rsidR="00B3189E" w:rsidRPr="00B3189E" w:rsidRDefault="00B3189E" w:rsidP="00B3189E">
      <w:pPr>
        <w:jc w:val="center"/>
        <w:rPr>
          <w:b/>
          <w:sz w:val="28"/>
          <w:szCs w:val="28"/>
        </w:rPr>
      </w:pPr>
    </w:p>
    <w:p w:rsidR="00B3189E" w:rsidRPr="00B3189E" w:rsidRDefault="00B3189E" w:rsidP="00B3189E">
      <w:pPr>
        <w:ind w:firstLine="709"/>
        <w:jc w:val="both"/>
        <w:rPr>
          <w:b/>
          <w:sz w:val="28"/>
          <w:szCs w:val="28"/>
        </w:rPr>
      </w:pPr>
      <w:r w:rsidRPr="00B3189E">
        <w:rPr>
          <w:color w:val="000000"/>
          <w:sz w:val="28"/>
          <w:szCs w:val="28"/>
        </w:rPr>
        <w:t>Трапляється, що ім’я в е-лікарняному несуттєво відрізняється від паспортних даних – пропущена буква у прізвищі, відсутній апостроф, Євгенівна замість Євгеніївна тощо. Це означає, що була допущена помилка при заключенні декларації із сімейним лікарем – дані з декларації вносяться до реєстру пацієнтів та використовуються при створенні медичних висновків, на підставі яких формуються е-лікарняні</w:t>
      </w:r>
    </w:p>
    <w:p w:rsidR="00B3189E" w:rsidRPr="00B3189E" w:rsidRDefault="00B3189E" w:rsidP="00B3189E">
      <w:pPr>
        <w:ind w:firstLine="709"/>
        <w:jc w:val="both"/>
        <w:rPr>
          <w:color w:val="676767"/>
          <w:sz w:val="28"/>
          <w:szCs w:val="28"/>
        </w:rPr>
      </w:pPr>
      <w:r w:rsidRPr="00B3189E">
        <w:rPr>
          <w:color w:val="000000"/>
          <w:sz w:val="28"/>
          <w:szCs w:val="28"/>
        </w:rPr>
        <w:t>Сьогодні саме інформація з реєстру пацієнтів використовується для відображення на «лицьовому боці» електронного лікарняного – тобто тій його частині, яка відображається працівнику та роботодавцю в їх кабінетах на </w:t>
      </w:r>
      <w:proofErr w:type="spellStart"/>
      <w:r w:rsidRPr="00B3189E">
        <w:rPr>
          <w:rStyle w:val="spelle"/>
          <w:color w:val="000000"/>
          <w:sz w:val="28"/>
          <w:szCs w:val="28"/>
        </w:rPr>
        <w:t>вебпорталі</w:t>
      </w:r>
      <w:proofErr w:type="spellEnd"/>
      <w:r w:rsidRPr="00B3189E">
        <w:rPr>
          <w:color w:val="000000"/>
          <w:sz w:val="28"/>
          <w:szCs w:val="28"/>
        </w:rPr>
        <w:t> Пенсійного фонду.</w:t>
      </w:r>
    </w:p>
    <w:p w:rsidR="00B3189E" w:rsidRPr="00B3189E" w:rsidRDefault="00B3189E" w:rsidP="00B3189E">
      <w:pPr>
        <w:ind w:firstLine="709"/>
        <w:jc w:val="both"/>
        <w:rPr>
          <w:color w:val="676767"/>
          <w:sz w:val="28"/>
          <w:szCs w:val="28"/>
        </w:rPr>
      </w:pPr>
      <w:r w:rsidRPr="00B3189E">
        <w:rPr>
          <w:color w:val="000000"/>
          <w:sz w:val="28"/>
          <w:szCs w:val="28"/>
        </w:rPr>
        <w:t>Наразі фахівці вже працюють над тим, аби в е-лікарняному </w:t>
      </w:r>
      <w:proofErr w:type="spellStart"/>
      <w:r w:rsidRPr="00B3189E">
        <w:rPr>
          <w:rStyle w:val="spelle"/>
          <w:color w:val="000000"/>
          <w:sz w:val="28"/>
          <w:szCs w:val="28"/>
        </w:rPr>
        <w:t>пріоритетно</w:t>
      </w:r>
      <w:proofErr w:type="spellEnd"/>
      <w:r w:rsidRPr="00B3189E">
        <w:rPr>
          <w:color w:val="000000"/>
          <w:sz w:val="28"/>
          <w:szCs w:val="28"/>
        </w:rPr>
        <w:t> відображались ті дані застрахованої особи, які наявні в Державному реєстрі застрахованих осіб, а не реєстрі пацієнтів – це допоможе уникнути більшості помилок невідповідності ПІБ.</w:t>
      </w:r>
    </w:p>
    <w:p w:rsidR="00B3189E" w:rsidRPr="00B3189E" w:rsidRDefault="00B3189E" w:rsidP="00B3189E">
      <w:pPr>
        <w:ind w:firstLine="709"/>
        <w:jc w:val="both"/>
        <w:rPr>
          <w:color w:val="676767"/>
          <w:sz w:val="28"/>
          <w:szCs w:val="28"/>
        </w:rPr>
      </w:pPr>
      <w:r w:rsidRPr="00B3189E">
        <w:rPr>
          <w:color w:val="000000"/>
          <w:sz w:val="28"/>
          <w:szCs w:val="28"/>
        </w:rPr>
        <w:t>Однак доки таке оновлення напрацьовують, Фонд соціального страхування України приймає е-лікарняні до оплати попри наявні неточності, аби незначні помилки не призводили до уповільнення виплат допомог.</w:t>
      </w:r>
    </w:p>
    <w:p w:rsidR="00B3189E" w:rsidRPr="00B3189E" w:rsidRDefault="00B3189E" w:rsidP="00B3189E">
      <w:pPr>
        <w:ind w:firstLine="709"/>
        <w:jc w:val="both"/>
        <w:rPr>
          <w:color w:val="676767"/>
          <w:sz w:val="28"/>
          <w:szCs w:val="28"/>
        </w:rPr>
      </w:pPr>
      <w:r w:rsidRPr="00B3189E">
        <w:rPr>
          <w:color w:val="000000"/>
          <w:sz w:val="28"/>
          <w:szCs w:val="28"/>
        </w:rPr>
        <w:t>Водночас важливо, аби при оформленні заяви-розрахунку за такими лікарняними роботодавець вказав правильні ідентифікаційні дані свого працівника, зазначені в ДРЗО. Якщо помилка в ПІБ, наявна в е-лікарняному, буде </w:t>
      </w:r>
      <w:proofErr w:type="spellStart"/>
      <w:r w:rsidRPr="00B3189E">
        <w:rPr>
          <w:rStyle w:val="spelle"/>
          <w:color w:val="000000"/>
          <w:sz w:val="28"/>
          <w:szCs w:val="28"/>
        </w:rPr>
        <w:t>продубльована</w:t>
      </w:r>
      <w:proofErr w:type="spellEnd"/>
      <w:r w:rsidRPr="00B3189E">
        <w:rPr>
          <w:color w:val="000000"/>
          <w:sz w:val="28"/>
          <w:szCs w:val="28"/>
        </w:rPr>
        <w:t> також і в заяві-розрахунку, це призведе до </w:t>
      </w:r>
      <w:proofErr w:type="spellStart"/>
      <w:r w:rsidRPr="00B3189E">
        <w:rPr>
          <w:rStyle w:val="spelle"/>
          <w:color w:val="000000"/>
          <w:sz w:val="28"/>
          <w:szCs w:val="28"/>
        </w:rPr>
        <w:t>невідповідностей</w:t>
      </w:r>
      <w:proofErr w:type="spellEnd"/>
      <w:r w:rsidRPr="00B3189E">
        <w:rPr>
          <w:color w:val="000000"/>
          <w:sz w:val="28"/>
          <w:szCs w:val="28"/>
        </w:rPr>
        <w:t> в автоматизованому процесі верифікації.</w:t>
      </w:r>
    </w:p>
    <w:p w:rsidR="00B3189E" w:rsidRPr="00B3189E" w:rsidRDefault="00B3189E" w:rsidP="00B3189E">
      <w:pPr>
        <w:ind w:firstLine="709"/>
        <w:jc w:val="both"/>
        <w:rPr>
          <w:color w:val="676767"/>
          <w:sz w:val="28"/>
          <w:szCs w:val="28"/>
        </w:rPr>
      </w:pPr>
      <w:r w:rsidRPr="00B3189E">
        <w:rPr>
          <w:color w:val="000000"/>
          <w:sz w:val="28"/>
          <w:szCs w:val="28"/>
        </w:rPr>
        <w:t>Але найкраще – завчасно перевірити правильність написання свого ПІБ у декларації із сімейним лікарем та за потреби </w:t>
      </w:r>
      <w:proofErr w:type="spellStart"/>
      <w:r w:rsidRPr="00B3189E">
        <w:rPr>
          <w:rStyle w:val="spelle"/>
          <w:color w:val="000000"/>
          <w:sz w:val="28"/>
          <w:szCs w:val="28"/>
        </w:rPr>
        <w:t>внести</w:t>
      </w:r>
      <w:proofErr w:type="spellEnd"/>
      <w:r w:rsidRPr="00B3189E">
        <w:rPr>
          <w:color w:val="000000"/>
          <w:sz w:val="28"/>
          <w:szCs w:val="28"/>
        </w:rPr>
        <w:t> зміни. Адже якщо помилок в декларації буде багато, е-лікарняний не створиться – невідповідність ідентифікаційних даних є найчастішою причиною, чому для застрахованої особи може не бути сформовано лікарняний.</w:t>
      </w:r>
    </w:p>
    <w:p w:rsidR="00B3189E" w:rsidRPr="00B3189E" w:rsidRDefault="00B3189E" w:rsidP="00B3189E">
      <w:pPr>
        <w:ind w:firstLine="709"/>
        <w:jc w:val="both"/>
        <w:rPr>
          <w:b/>
          <w:sz w:val="28"/>
          <w:szCs w:val="28"/>
        </w:rPr>
      </w:pPr>
      <w:r w:rsidRPr="00B3189E">
        <w:rPr>
          <w:color w:val="000000"/>
          <w:sz w:val="28"/>
          <w:szCs w:val="28"/>
        </w:rPr>
        <w:t>З’ясувати, коли оплатять е-лікарняний, можна онлайн – інформація про стан фінансування лікарняних і декретних допомог щоденно оновлюється у телеграм-каналі </w:t>
      </w:r>
      <w:hyperlink r:id="rId6" w:history="1">
        <w:r w:rsidRPr="00B3189E">
          <w:rPr>
            <w:rStyle w:val="a5"/>
            <w:sz w:val="28"/>
            <w:szCs w:val="28"/>
          </w:rPr>
          <w:t>https://t.me/socialfund</w:t>
        </w:r>
      </w:hyperlink>
      <w:r w:rsidRPr="00B3189E">
        <w:rPr>
          <w:color w:val="000000"/>
          <w:sz w:val="28"/>
          <w:szCs w:val="28"/>
        </w:rPr>
        <w:t>. Щоб зорієнтуватись у стані фінансування, потрібно знати точну дату подання роботодавцем заяви-розрахунку за е-лікарняним – саме від неї залежить дата виплати допомоги.</w:t>
      </w:r>
    </w:p>
    <w:p w:rsidR="00B3189E" w:rsidRPr="00B3189E" w:rsidRDefault="00B3189E" w:rsidP="00B3189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61B22" w:rsidRPr="00B3189E" w:rsidRDefault="00D61B22" w:rsidP="00B3189E">
      <w:pPr>
        <w:rPr>
          <w:sz w:val="28"/>
          <w:szCs w:val="28"/>
        </w:rPr>
      </w:pPr>
      <w:r w:rsidRPr="00B3189E">
        <w:rPr>
          <w:b/>
          <w:sz w:val="28"/>
          <w:szCs w:val="28"/>
        </w:rPr>
        <w:tab/>
      </w:r>
      <w:r w:rsidRPr="00B3189E">
        <w:rPr>
          <w:b/>
          <w:sz w:val="28"/>
          <w:szCs w:val="28"/>
        </w:rPr>
        <w:tab/>
      </w:r>
      <w:r w:rsidRPr="00B3189E">
        <w:rPr>
          <w:b/>
          <w:sz w:val="28"/>
          <w:szCs w:val="28"/>
        </w:rPr>
        <w:tab/>
      </w:r>
      <w:r w:rsidRPr="00B3189E">
        <w:rPr>
          <w:b/>
          <w:sz w:val="28"/>
          <w:szCs w:val="28"/>
        </w:rPr>
        <w:tab/>
      </w:r>
      <w:r w:rsidRPr="00B3189E">
        <w:rPr>
          <w:b/>
          <w:sz w:val="28"/>
          <w:szCs w:val="28"/>
        </w:rPr>
        <w:tab/>
      </w:r>
      <w:proofErr w:type="spellStart"/>
      <w:r w:rsidRPr="00B3189E">
        <w:rPr>
          <w:sz w:val="28"/>
          <w:szCs w:val="28"/>
        </w:rPr>
        <w:t>Пресслужба</w:t>
      </w:r>
      <w:proofErr w:type="spellEnd"/>
      <w:r w:rsidRPr="00B3189E">
        <w:rPr>
          <w:sz w:val="28"/>
          <w:szCs w:val="28"/>
        </w:rPr>
        <w:t xml:space="preserve"> </w:t>
      </w:r>
      <w:r w:rsidR="00A352A3" w:rsidRPr="00B3189E">
        <w:rPr>
          <w:sz w:val="28"/>
          <w:szCs w:val="28"/>
        </w:rPr>
        <w:t>виконавчої дирекції Фонду</w:t>
      </w:r>
    </w:p>
    <w:p w:rsidR="00A352A3" w:rsidRPr="00B3189E" w:rsidRDefault="00D61B22" w:rsidP="00B3189E">
      <w:pPr>
        <w:rPr>
          <w:sz w:val="28"/>
          <w:szCs w:val="28"/>
        </w:rPr>
      </w:pPr>
      <w:r w:rsidRPr="00B3189E">
        <w:rPr>
          <w:sz w:val="28"/>
          <w:szCs w:val="28"/>
        </w:rPr>
        <w:t xml:space="preserve"> </w:t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="00A352A3" w:rsidRPr="00B3189E">
        <w:rPr>
          <w:sz w:val="28"/>
          <w:szCs w:val="28"/>
        </w:rPr>
        <w:t>соціального</w:t>
      </w:r>
      <w:r w:rsidRPr="00B3189E">
        <w:rPr>
          <w:sz w:val="28"/>
          <w:szCs w:val="28"/>
        </w:rPr>
        <w:t xml:space="preserve"> страхування України</w:t>
      </w:r>
    </w:p>
    <w:p w:rsidR="00A352A3" w:rsidRPr="00B3189E" w:rsidRDefault="00A352A3" w:rsidP="00B3189E">
      <w:pPr>
        <w:jc w:val="both"/>
        <w:rPr>
          <w:sz w:val="28"/>
          <w:szCs w:val="28"/>
        </w:rPr>
      </w:pPr>
      <w:r w:rsidRPr="00B3189E">
        <w:rPr>
          <w:sz w:val="28"/>
          <w:szCs w:val="28"/>
        </w:rPr>
        <w:t xml:space="preserve"> </w:t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  <w:r w:rsidRPr="00B3189E">
        <w:rPr>
          <w:sz w:val="28"/>
          <w:szCs w:val="28"/>
        </w:rPr>
        <w:tab/>
      </w:r>
    </w:p>
    <w:p w:rsidR="00A352A3" w:rsidRPr="00B3189E" w:rsidRDefault="00A352A3" w:rsidP="00B3189E">
      <w:pPr>
        <w:ind w:firstLine="851"/>
        <w:jc w:val="both"/>
        <w:rPr>
          <w:sz w:val="28"/>
          <w:szCs w:val="28"/>
        </w:rPr>
      </w:pPr>
    </w:p>
    <w:sectPr w:rsidR="00A352A3" w:rsidRPr="00B3189E" w:rsidSect="006A1367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7"/>
    <w:rsid w:val="00021C89"/>
    <w:rsid w:val="000333C5"/>
    <w:rsid w:val="0003643C"/>
    <w:rsid w:val="000372B5"/>
    <w:rsid w:val="000401ED"/>
    <w:rsid w:val="00053DB6"/>
    <w:rsid w:val="00056C97"/>
    <w:rsid w:val="00087E36"/>
    <w:rsid w:val="000A084D"/>
    <w:rsid w:val="000A4783"/>
    <w:rsid w:val="000A7B6C"/>
    <w:rsid w:val="000C01FC"/>
    <w:rsid w:val="000C0FC7"/>
    <w:rsid w:val="000C75CC"/>
    <w:rsid w:val="000D2ADC"/>
    <w:rsid w:val="000D3F58"/>
    <w:rsid w:val="000F54AD"/>
    <w:rsid w:val="001033B3"/>
    <w:rsid w:val="00114D90"/>
    <w:rsid w:val="00136E35"/>
    <w:rsid w:val="00137841"/>
    <w:rsid w:val="00145A8B"/>
    <w:rsid w:val="001747B0"/>
    <w:rsid w:val="00195233"/>
    <w:rsid w:val="00195C16"/>
    <w:rsid w:val="001B1FBF"/>
    <w:rsid w:val="001B3CA5"/>
    <w:rsid w:val="001C3218"/>
    <w:rsid w:val="001E73E8"/>
    <w:rsid w:val="001F0917"/>
    <w:rsid w:val="001F4663"/>
    <w:rsid w:val="001F641B"/>
    <w:rsid w:val="001F7491"/>
    <w:rsid w:val="0020675A"/>
    <w:rsid w:val="0022164B"/>
    <w:rsid w:val="00236904"/>
    <w:rsid w:val="00246004"/>
    <w:rsid w:val="002564DB"/>
    <w:rsid w:val="0027140B"/>
    <w:rsid w:val="002951F5"/>
    <w:rsid w:val="00297714"/>
    <w:rsid w:val="002A5C00"/>
    <w:rsid w:val="002B09F5"/>
    <w:rsid w:val="002B4D57"/>
    <w:rsid w:val="002C6623"/>
    <w:rsid w:val="002D4A60"/>
    <w:rsid w:val="002D6BB3"/>
    <w:rsid w:val="002D6CEA"/>
    <w:rsid w:val="002E4E57"/>
    <w:rsid w:val="002E7A2A"/>
    <w:rsid w:val="00304563"/>
    <w:rsid w:val="003111EB"/>
    <w:rsid w:val="003135CD"/>
    <w:rsid w:val="0032596A"/>
    <w:rsid w:val="003265D6"/>
    <w:rsid w:val="00326E98"/>
    <w:rsid w:val="00326F60"/>
    <w:rsid w:val="003343B1"/>
    <w:rsid w:val="00340BC2"/>
    <w:rsid w:val="00347BF9"/>
    <w:rsid w:val="00362477"/>
    <w:rsid w:val="00363A25"/>
    <w:rsid w:val="00367B1E"/>
    <w:rsid w:val="003871AD"/>
    <w:rsid w:val="00395D96"/>
    <w:rsid w:val="003B78DC"/>
    <w:rsid w:val="003B7F25"/>
    <w:rsid w:val="003C0CFD"/>
    <w:rsid w:val="003D2239"/>
    <w:rsid w:val="003E14C7"/>
    <w:rsid w:val="003E6ADA"/>
    <w:rsid w:val="003F1F0A"/>
    <w:rsid w:val="003F2BFD"/>
    <w:rsid w:val="00400570"/>
    <w:rsid w:val="00405737"/>
    <w:rsid w:val="0041178C"/>
    <w:rsid w:val="00414EA7"/>
    <w:rsid w:val="00424F75"/>
    <w:rsid w:val="00431753"/>
    <w:rsid w:val="00442A0D"/>
    <w:rsid w:val="0044444E"/>
    <w:rsid w:val="004447E2"/>
    <w:rsid w:val="00447B61"/>
    <w:rsid w:val="00460235"/>
    <w:rsid w:val="00475C55"/>
    <w:rsid w:val="004773C1"/>
    <w:rsid w:val="00485109"/>
    <w:rsid w:val="004B3E45"/>
    <w:rsid w:val="004B578D"/>
    <w:rsid w:val="004B64A7"/>
    <w:rsid w:val="004C6875"/>
    <w:rsid w:val="004E3265"/>
    <w:rsid w:val="004E4BBB"/>
    <w:rsid w:val="00501BA7"/>
    <w:rsid w:val="005104BC"/>
    <w:rsid w:val="00510F00"/>
    <w:rsid w:val="00526575"/>
    <w:rsid w:val="00547060"/>
    <w:rsid w:val="005633E8"/>
    <w:rsid w:val="0057543F"/>
    <w:rsid w:val="00584408"/>
    <w:rsid w:val="005863E3"/>
    <w:rsid w:val="00596346"/>
    <w:rsid w:val="005B349A"/>
    <w:rsid w:val="005B4289"/>
    <w:rsid w:val="005B5358"/>
    <w:rsid w:val="005D30A4"/>
    <w:rsid w:val="005D4154"/>
    <w:rsid w:val="005E2B43"/>
    <w:rsid w:val="005E72AD"/>
    <w:rsid w:val="005F55BE"/>
    <w:rsid w:val="006070AB"/>
    <w:rsid w:val="00607EA4"/>
    <w:rsid w:val="00612E04"/>
    <w:rsid w:val="006407BF"/>
    <w:rsid w:val="00641172"/>
    <w:rsid w:val="00647563"/>
    <w:rsid w:val="006475E4"/>
    <w:rsid w:val="0068315F"/>
    <w:rsid w:val="006A1367"/>
    <w:rsid w:val="006A17A6"/>
    <w:rsid w:val="006A3FF8"/>
    <w:rsid w:val="006D76AA"/>
    <w:rsid w:val="006F4B05"/>
    <w:rsid w:val="006F545B"/>
    <w:rsid w:val="006F7E05"/>
    <w:rsid w:val="00706757"/>
    <w:rsid w:val="00724D59"/>
    <w:rsid w:val="00725A95"/>
    <w:rsid w:val="00727004"/>
    <w:rsid w:val="00734B7C"/>
    <w:rsid w:val="00752304"/>
    <w:rsid w:val="00763976"/>
    <w:rsid w:val="007743A6"/>
    <w:rsid w:val="007A05B0"/>
    <w:rsid w:val="007A29FF"/>
    <w:rsid w:val="007A4AE1"/>
    <w:rsid w:val="007C1CA6"/>
    <w:rsid w:val="007D45C2"/>
    <w:rsid w:val="007E4516"/>
    <w:rsid w:val="007F2402"/>
    <w:rsid w:val="008049F3"/>
    <w:rsid w:val="00836361"/>
    <w:rsid w:val="00870A0C"/>
    <w:rsid w:val="008A1C9A"/>
    <w:rsid w:val="008B0179"/>
    <w:rsid w:val="008B0810"/>
    <w:rsid w:val="008B1FEF"/>
    <w:rsid w:val="008B5538"/>
    <w:rsid w:val="008D46CC"/>
    <w:rsid w:val="008D6848"/>
    <w:rsid w:val="008E0BC7"/>
    <w:rsid w:val="008E7DF9"/>
    <w:rsid w:val="009036BF"/>
    <w:rsid w:val="00906320"/>
    <w:rsid w:val="00920AD0"/>
    <w:rsid w:val="00923836"/>
    <w:rsid w:val="009358F1"/>
    <w:rsid w:val="009408E5"/>
    <w:rsid w:val="00950EE5"/>
    <w:rsid w:val="00964981"/>
    <w:rsid w:val="00976190"/>
    <w:rsid w:val="00982C12"/>
    <w:rsid w:val="009913BE"/>
    <w:rsid w:val="009A3559"/>
    <w:rsid w:val="009B25CC"/>
    <w:rsid w:val="009B41BA"/>
    <w:rsid w:val="009E0A4B"/>
    <w:rsid w:val="009F31AF"/>
    <w:rsid w:val="00A02FBD"/>
    <w:rsid w:val="00A05129"/>
    <w:rsid w:val="00A113C8"/>
    <w:rsid w:val="00A13CEF"/>
    <w:rsid w:val="00A16175"/>
    <w:rsid w:val="00A16537"/>
    <w:rsid w:val="00A34D26"/>
    <w:rsid w:val="00A352A3"/>
    <w:rsid w:val="00A37DB4"/>
    <w:rsid w:val="00A40172"/>
    <w:rsid w:val="00A4098D"/>
    <w:rsid w:val="00A51CEF"/>
    <w:rsid w:val="00A540A9"/>
    <w:rsid w:val="00A54159"/>
    <w:rsid w:val="00A54EDE"/>
    <w:rsid w:val="00A60F17"/>
    <w:rsid w:val="00A726A9"/>
    <w:rsid w:val="00A72C0A"/>
    <w:rsid w:val="00A7403D"/>
    <w:rsid w:val="00A7491D"/>
    <w:rsid w:val="00A83D70"/>
    <w:rsid w:val="00A84F64"/>
    <w:rsid w:val="00A9011E"/>
    <w:rsid w:val="00A97D8E"/>
    <w:rsid w:val="00AA3C6D"/>
    <w:rsid w:val="00AC7C60"/>
    <w:rsid w:val="00AD2E63"/>
    <w:rsid w:val="00AE03BB"/>
    <w:rsid w:val="00B07C54"/>
    <w:rsid w:val="00B20191"/>
    <w:rsid w:val="00B3189E"/>
    <w:rsid w:val="00B34F2B"/>
    <w:rsid w:val="00B425D7"/>
    <w:rsid w:val="00B44F5C"/>
    <w:rsid w:val="00B66B23"/>
    <w:rsid w:val="00B76118"/>
    <w:rsid w:val="00B84798"/>
    <w:rsid w:val="00B97AFE"/>
    <w:rsid w:val="00BA1C20"/>
    <w:rsid w:val="00BA1DBD"/>
    <w:rsid w:val="00BA39A0"/>
    <w:rsid w:val="00BA483B"/>
    <w:rsid w:val="00BB2430"/>
    <w:rsid w:val="00BC0C3F"/>
    <w:rsid w:val="00BD0B9E"/>
    <w:rsid w:val="00BE6B5C"/>
    <w:rsid w:val="00C0729D"/>
    <w:rsid w:val="00C12100"/>
    <w:rsid w:val="00C12987"/>
    <w:rsid w:val="00C211B1"/>
    <w:rsid w:val="00C22D91"/>
    <w:rsid w:val="00C32CDE"/>
    <w:rsid w:val="00C60675"/>
    <w:rsid w:val="00C6189F"/>
    <w:rsid w:val="00C6410D"/>
    <w:rsid w:val="00C676AA"/>
    <w:rsid w:val="00C67905"/>
    <w:rsid w:val="00C71B8A"/>
    <w:rsid w:val="00C80623"/>
    <w:rsid w:val="00C875A4"/>
    <w:rsid w:val="00C90A3A"/>
    <w:rsid w:val="00C9411A"/>
    <w:rsid w:val="00CA43E3"/>
    <w:rsid w:val="00CC2F3B"/>
    <w:rsid w:val="00CD11C4"/>
    <w:rsid w:val="00CE0F61"/>
    <w:rsid w:val="00D00917"/>
    <w:rsid w:val="00D0206D"/>
    <w:rsid w:val="00D07C25"/>
    <w:rsid w:val="00D3323F"/>
    <w:rsid w:val="00D37BAD"/>
    <w:rsid w:val="00D40417"/>
    <w:rsid w:val="00D601E6"/>
    <w:rsid w:val="00D61B22"/>
    <w:rsid w:val="00D72B06"/>
    <w:rsid w:val="00D72F55"/>
    <w:rsid w:val="00D976AD"/>
    <w:rsid w:val="00DB4E51"/>
    <w:rsid w:val="00DB5ABD"/>
    <w:rsid w:val="00DC42CF"/>
    <w:rsid w:val="00DC6CFC"/>
    <w:rsid w:val="00DD163F"/>
    <w:rsid w:val="00DE7D55"/>
    <w:rsid w:val="00DF027F"/>
    <w:rsid w:val="00DF32F6"/>
    <w:rsid w:val="00DF574A"/>
    <w:rsid w:val="00DF71B9"/>
    <w:rsid w:val="00DF7667"/>
    <w:rsid w:val="00E212C6"/>
    <w:rsid w:val="00E258AF"/>
    <w:rsid w:val="00E372B9"/>
    <w:rsid w:val="00E43E49"/>
    <w:rsid w:val="00E579DC"/>
    <w:rsid w:val="00E61430"/>
    <w:rsid w:val="00E61FC7"/>
    <w:rsid w:val="00E671EB"/>
    <w:rsid w:val="00E718F5"/>
    <w:rsid w:val="00E734E9"/>
    <w:rsid w:val="00E80E15"/>
    <w:rsid w:val="00E90C81"/>
    <w:rsid w:val="00EA2C7B"/>
    <w:rsid w:val="00EC065E"/>
    <w:rsid w:val="00EC4883"/>
    <w:rsid w:val="00EC4C40"/>
    <w:rsid w:val="00ED4674"/>
    <w:rsid w:val="00EE0C31"/>
    <w:rsid w:val="00EE34CD"/>
    <w:rsid w:val="00EF5D5B"/>
    <w:rsid w:val="00EF789C"/>
    <w:rsid w:val="00F257FB"/>
    <w:rsid w:val="00F26C91"/>
    <w:rsid w:val="00F27A4F"/>
    <w:rsid w:val="00F31576"/>
    <w:rsid w:val="00F45948"/>
    <w:rsid w:val="00F549A3"/>
    <w:rsid w:val="00F84587"/>
    <w:rsid w:val="00FD0082"/>
    <w:rsid w:val="00FD2F1E"/>
    <w:rsid w:val="00FE1B96"/>
    <w:rsid w:val="00FE56F9"/>
    <w:rsid w:val="00FE5D63"/>
    <w:rsid w:val="00FE6D81"/>
    <w:rsid w:val="00FF136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17CD-8FDB-4A19-87DC-F697862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40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4D5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2">
    <w:name w:val="rvps2"/>
    <w:basedOn w:val="a"/>
    <w:rsid w:val="00E734E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951F5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A40172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0172"/>
  </w:style>
  <w:style w:type="table" w:styleId="a8">
    <w:name w:val="Table Grid"/>
    <w:basedOn w:val="a1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9E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0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pelle">
    <w:name w:val="spelle"/>
    <w:basedOn w:val="a0"/>
    <w:rsid w:val="00C8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socialfu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8C77-370E-4371-88B0-99DD1DD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3</cp:revision>
  <cp:lastPrinted>2021-12-15T06:37:00Z</cp:lastPrinted>
  <dcterms:created xsi:type="dcterms:W3CDTF">2021-12-22T13:10:00Z</dcterms:created>
  <dcterms:modified xsi:type="dcterms:W3CDTF">2021-12-22T13:11:00Z</dcterms:modified>
</cp:coreProperties>
</file>